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B5E7" w14:textId="77777777" w:rsidR="00B31895" w:rsidRDefault="00B31895" w:rsidP="00B31895">
      <w:pPr>
        <w:pStyle w:val="ConsPlusNormal"/>
        <w:jc w:val="right"/>
        <w:outlineLvl w:val="1"/>
      </w:pPr>
      <w:r>
        <w:t>Приложение 7</w:t>
      </w:r>
    </w:p>
    <w:p w14:paraId="6AB037DB" w14:textId="77777777" w:rsidR="00B31895" w:rsidRDefault="00B31895" w:rsidP="00B31895">
      <w:pPr>
        <w:pStyle w:val="ConsPlusNormal"/>
        <w:jc w:val="right"/>
      </w:pPr>
      <w:r>
        <w:t>к Московской областной программе</w:t>
      </w:r>
    </w:p>
    <w:p w14:paraId="055BBDB4" w14:textId="77777777" w:rsidR="00B31895" w:rsidRDefault="00B31895" w:rsidP="00B31895">
      <w:pPr>
        <w:pStyle w:val="ConsPlusNormal"/>
        <w:jc w:val="right"/>
      </w:pPr>
      <w:bookmarkStart w:id="0" w:name="_GoBack"/>
      <w:bookmarkEnd w:id="0"/>
      <w:r>
        <w:t>государственных гарантий бесплатного</w:t>
      </w:r>
    </w:p>
    <w:p w14:paraId="2B896082" w14:textId="77777777" w:rsidR="00B31895" w:rsidRDefault="00B31895" w:rsidP="00B31895">
      <w:pPr>
        <w:pStyle w:val="ConsPlusNormal"/>
        <w:jc w:val="right"/>
      </w:pPr>
      <w:r>
        <w:t>оказания гражданам медицинской помощи</w:t>
      </w:r>
    </w:p>
    <w:p w14:paraId="504824F5" w14:textId="77777777" w:rsidR="00B31895" w:rsidRDefault="00B31895" w:rsidP="00B31895">
      <w:pPr>
        <w:pStyle w:val="ConsPlusNormal"/>
        <w:jc w:val="right"/>
      </w:pPr>
      <w:r>
        <w:t>на 2023 год и на плановый</w:t>
      </w:r>
    </w:p>
    <w:p w14:paraId="7ABE9AA6" w14:textId="77777777" w:rsidR="00B31895" w:rsidRDefault="00B31895" w:rsidP="00B31895">
      <w:pPr>
        <w:pStyle w:val="ConsPlusNormal"/>
        <w:jc w:val="right"/>
      </w:pPr>
      <w:r>
        <w:t>период 2024 и 2025 годов</w:t>
      </w:r>
    </w:p>
    <w:p w14:paraId="7D3FD5BA" w14:textId="77777777" w:rsidR="00B31895" w:rsidRDefault="00B31895" w:rsidP="00B31895">
      <w:pPr>
        <w:pStyle w:val="ConsPlusNormal"/>
        <w:jc w:val="both"/>
      </w:pPr>
    </w:p>
    <w:p w14:paraId="14F7317D" w14:textId="77777777" w:rsidR="00B31895" w:rsidRDefault="00B31895" w:rsidP="00B31895">
      <w:pPr>
        <w:pStyle w:val="ConsPlusTitle"/>
        <w:jc w:val="center"/>
      </w:pPr>
      <w:bookmarkStart w:id="1" w:name="Par15348"/>
      <w:bookmarkEnd w:id="1"/>
      <w:r>
        <w:t>КРИТЕРИИ</w:t>
      </w:r>
    </w:p>
    <w:p w14:paraId="6A32580F" w14:textId="77777777" w:rsidR="00B31895" w:rsidRDefault="00B31895" w:rsidP="00B31895">
      <w:pPr>
        <w:pStyle w:val="ConsPlusTitle"/>
        <w:jc w:val="center"/>
      </w:pPr>
      <w:r>
        <w:t>ДОСТУПНОСТИ И КАЧЕСТВА МЕДИЦИНСКОЙ ПОМОЩИ</w:t>
      </w:r>
    </w:p>
    <w:p w14:paraId="28691483" w14:textId="77777777" w:rsidR="00B31895" w:rsidRDefault="00B31895" w:rsidP="00B31895">
      <w:pPr>
        <w:pStyle w:val="ConsPlusNormal"/>
        <w:jc w:val="both"/>
      </w:pPr>
    </w:p>
    <w:tbl>
      <w:tblPr>
        <w:tblW w:w="1048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928"/>
        <w:gridCol w:w="2381"/>
      </w:tblGrid>
      <w:tr w:rsidR="00B31895" w14:paraId="22CC99E1" w14:textId="77777777" w:rsidTr="00B318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FFE" w14:textId="77777777" w:rsidR="00B31895" w:rsidRDefault="00B31895" w:rsidP="001C60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B47" w14:textId="77777777" w:rsidR="00B31895" w:rsidRDefault="00B31895" w:rsidP="001C60B2">
            <w:pPr>
              <w:pStyle w:val="ConsPlusNormal"/>
              <w:jc w:val="center"/>
            </w:pPr>
            <w:r>
              <w:t>Наименование критерия доступности и качества медицинской помощи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AC3" w14:textId="77777777" w:rsidR="00B31895" w:rsidRDefault="00B31895" w:rsidP="001C60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EFB" w14:textId="77777777" w:rsidR="00B31895" w:rsidRDefault="00B31895" w:rsidP="001C60B2">
            <w:pPr>
              <w:pStyle w:val="ConsPlusNormal"/>
              <w:jc w:val="center"/>
            </w:pPr>
            <w:r>
              <w:t>Целевое значение критерия доступности и качества медицинской помощи по годам</w:t>
            </w:r>
          </w:p>
        </w:tc>
      </w:tr>
      <w:tr w:rsidR="00B31895" w14:paraId="3766C17D" w14:textId="77777777" w:rsidTr="00B318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649" w14:textId="77777777" w:rsidR="00B31895" w:rsidRDefault="00B31895" w:rsidP="001C60B2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52D" w14:textId="77777777" w:rsidR="00B31895" w:rsidRDefault="00B31895" w:rsidP="001C60B2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434" w14:textId="77777777" w:rsidR="00B31895" w:rsidRDefault="00B31895" w:rsidP="001C60B2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518" w14:textId="77777777" w:rsidR="00B31895" w:rsidRDefault="00B31895" w:rsidP="001C60B2">
            <w:pPr>
              <w:pStyle w:val="ConsPlusNormal"/>
              <w:jc w:val="center"/>
            </w:pPr>
            <w:r>
              <w:t>2023 год</w:t>
            </w:r>
          </w:p>
        </w:tc>
      </w:tr>
      <w:tr w:rsidR="00B31895" w14:paraId="470EE1D7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757" w14:textId="77777777" w:rsidR="00B31895" w:rsidRDefault="00B31895" w:rsidP="001C60B2">
            <w:pPr>
              <w:pStyle w:val="ConsPlusNormal"/>
            </w:pPr>
          </w:p>
        </w:tc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A22" w14:textId="77777777" w:rsidR="00B31895" w:rsidRDefault="00B31895" w:rsidP="001C60B2">
            <w:pPr>
              <w:pStyle w:val="ConsPlusNormal"/>
              <w:outlineLvl w:val="2"/>
            </w:pPr>
            <w:r>
              <w:t>Критерии доступности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B31895" w14:paraId="4F9FF043" w14:textId="77777777" w:rsidTr="00B318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462" w14:textId="77777777" w:rsidR="00B31895" w:rsidRDefault="00B31895" w:rsidP="001C60B2">
            <w:pPr>
              <w:pStyle w:val="ConsPlusNormal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949" w14:textId="77777777" w:rsidR="00B31895" w:rsidRDefault="00B31895" w:rsidP="001C60B2">
            <w:pPr>
              <w:pStyle w:val="ConsPlusNormal"/>
            </w:pPr>
            <w:r>
              <w:t>Удовлетворенность населения доступностью медицинской помощи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C83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301" w14:textId="77777777" w:rsidR="00B31895" w:rsidRDefault="00B31895" w:rsidP="001C60B2">
            <w:pPr>
              <w:pStyle w:val="ConsPlusNormal"/>
            </w:pPr>
            <w:r>
              <w:t>66,50</w:t>
            </w:r>
          </w:p>
        </w:tc>
      </w:tr>
      <w:tr w:rsidR="00B31895" w14:paraId="0571B740" w14:textId="77777777" w:rsidTr="00B318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0C4" w14:textId="77777777" w:rsidR="00B31895" w:rsidRDefault="00B31895" w:rsidP="001C60B2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4A9" w14:textId="77777777" w:rsidR="00B31895" w:rsidRDefault="00B31895" w:rsidP="001C60B2">
            <w:pPr>
              <w:pStyle w:val="ConsPlusNormal"/>
            </w:pPr>
            <w:r>
              <w:t>городского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89F" w14:textId="77777777" w:rsidR="00B31895" w:rsidRDefault="00B31895" w:rsidP="001C60B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290" w14:textId="77777777" w:rsidR="00B31895" w:rsidRDefault="00B31895" w:rsidP="001C60B2">
            <w:pPr>
              <w:pStyle w:val="ConsPlusNormal"/>
            </w:pPr>
            <w:r>
              <w:t>66,50</w:t>
            </w:r>
          </w:p>
        </w:tc>
      </w:tr>
      <w:tr w:rsidR="00B31895" w14:paraId="6C596DCD" w14:textId="77777777" w:rsidTr="00B318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C51" w14:textId="77777777" w:rsidR="00B31895" w:rsidRDefault="00B31895" w:rsidP="001C60B2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6DE" w14:textId="77777777" w:rsidR="00B31895" w:rsidRDefault="00B31895" w:rsidP="001C60B2">
            <w:pPr>
              <w:pStyle w:val="ConsPlusNormal"/>
            </w:pPr>
            <w:r>
              <w:t>сельского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471" w14:textId="77777777" w:rsidR="00B31895" w:rsidRDefault="00B31895" w:rsidP="001C60B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9D1" w14:textId="77777777" w:rsidR="00B31895" w:rsidRDefault="00B31895" w:rsidP="001C60B2">
            <w:pPr>
              <w:pStyle w:val="ConsPlusNormal"/>
            </w:pPr>
            <w:r>
              <w:t>65,50</w:t>
            </w:r>
          </w:p>
        </w:tc>
      </w:tr>
      <w:tr w:rsidR="00B31895" w14:paraId="0DE3F442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A5F" w14:textId="77777777" w:rsidR="00B31895" w:rsidRDefault="00B31895" w:rsidP="001C60B2">
            <w:pPr>
              <w:pStyle w:val="ConsPlusNormal"/>
            </w:pPr>
            <w: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3BD" w14:textId="77777777" w:rsidR="00B31895" w:rsidRDefault="00B31895" w:rsidP="001C60B2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2B5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CEB" w14:textId="77777777" w:rsidR="00B31895" w:rsidRDefault="00B31895" w:rsidP="001C60B2">
            <w:pPr>
              <w:pStyle w:val="ConsPlusNormal"/>
            </w:pPr>
            <w:r>
              <w:t>не менее 6,0</w:t>
            </w:r>
          </w:p>
        </w:tc>
      </w:tr>
      <w:tr w:rsidR="00B31895" w14:paraId="1019333F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621" w14:textId="77777777" w:rsidR="00B31895" w:rsidRDefault="00B31895" w:rsidP="001C60B2">
            <w:pPr>
              <w:pStyle w:val="ConsPlusNormal"/>
            </w:pPr>
            <w: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C00" w14:textId="77777777" w:rsidR="00B31895" w:rsidRDefault="00B31895" w:rsidP="001C60B2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0CA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656" w14:textId="77777777" w:rsidR="00B31895" w:rsidRDefault="00B31895" w:rsidP="001C60B2">
            <w:pPr>
              <w:pStyle w:val="ConsPlusNormal"/>
            </w:pPr>
            <w:r>
              <w:t>не менее 1,3</w:t>
            </w:r>
          </w:p>
        </w:tc>
      </w:tr>
      <w:tr w:rsidR="00B31895" w14:paraId="22B190AB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10F" w14:textId="77777777" w:rsidR="00B31895" w:rsidRDefault="00B31895" w:rsidP="001C60B2">
            <w:pPr>
              <w:pStyle w:val="ConsPlusNormal"/>
            </w:pPr>
            <w: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56A2" w14:textId="77777777" w:rsidR="00B31895" w:rsidRDefault="00B31895" w:rsidP="001C60B2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196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BD4" w14:textId="77777777" w:rsidR="00B31895" w:rsidRDefault="00B31895" w:rsidP="001C60B2">
            <w:pPr>
              <w:pStyle w:val="ConsPlusNormal"/>
            </w:pPr>
            <w:r>
              <w:t>1,28</w:t>
            </w:r>
          </w:p>
        </w:tc>
      </w:tr>
      <w:tr w:rsidR="00B31895" w14:paraId="0B43ED38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2FF" w14:textId="77777777" w:rsidR="00B31895" w:rsidRDefault="00B31895" w:rsidP="001C60B2">
            <w:pPr>
              <w:pStyle w:val="ConsPlusNormal"/>
            </w:pPr>
            <w: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010" w14:textId="77777777" w:rsidR="00B31895" w:rsidRDefault="00B31895" w:rsidP="001C60B2">
            <w:pPr>
              <w:pStyle w:val="ConsPlusNormal"/>
            </w:pPr>
            <w: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</w:t>
            </w:r>
            <w:r>
              <w:lastRenderedPageBreak/>
              <w:t>детскому населению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530" w14:textId="77777777" w:rsidR="00B31895" w:rsidRDefault="00B31895" w:rsidP="001C60B2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A8D" w14:textId="77777777" w:rsidR="00B31895" w:rsidRDefault="00B31895" w:rsidP="001C60B2">
            <w:pPr>
              <w:pStyle w:val="ConsPlusNormal"/>
            </w:pPr>
            <w:r>
              <w:t>85,0</w:t>
            </w:r>
          </w:p>
        </w:tc>
      </w:tr>
      <w:tr w:rsidR="00B31895" w14:paraId="040EB995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773" w14:textId="77777777" w:rsidR="00B31895" w:rsidRDefault="00B31895" w:rsidP="001C60B2">
            <w:pPr>
              <w:pStyle w:val="ConsPlusNormal"/>
            </w:pPr>
            <w: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2E7" w14:textId="77777777" w:rsidR="00B31895" w:rsidRDefault="00B31895" w:rsidP="001C60B2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6BD" w14:textId="77777777" w:rsidR="00B31895" w:rsidRDefault="00B31895" w:rsidP="001C60B2">
            <w:pPr>
              <w:pStyle w:val="ConsPlusNormal"/>
            </w:pPr>
            <w:r>
              <w:t>число пациентов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CF0" w14:textId="77777777" w:rsidR="00B31895" w:rsidRDefault="00B31895" w:rsidP="001C60B2">
            <w:pPr>
              <w:pStyle w:val="ConsPlusNormal"/>
            </w:pPr>
            <w:r>
              <w:t>70</w:t>
            </w:r>
          </w:p>
        </w:tc>
      </w:tr>
      <w:tr w:rsidR="00B31895" w14:paraId="313412DD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D2A" w14:textId="77777777" w:rsidR="00B31895" w:rsidRDefault="00B31895" w:rsidP="001C60B2">
            <w:pPr>
              <w:pStyle w:val="ConsPlusNormal"/>
            </w:pPr>
            <w: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B66" w14:textId="77777777" w:rsidR="00B31895" w:rsidRDefault="00B31895" w:rsidP="001C60B2">
            <w:pPr>
              <w:pStyle w:val="ConsPlusNormal"/>
            </w:pPr>
            <w:r>
              <w:t xml:space="preserve">Число пациентов, зарегистрированных на территории субъекта Российской Федерации по месту жительства, за оказание </w:t>
            </w:r>
            <w:proofErr w:type="gramStart"/>
            <w:r>
              <w:t>паллиативной медицинской помощи</w:t>
            </w:r>
            <w:proofErr w:type="gramEnd"/>
            <w:r>
              <w:t xml:space="preserve">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B68" w14:textId="77777777" w:rsidR="00B31895" w:rsidRDefault="00B31895" w:rsidP="001C60B2">
            <w:pPr>
              <w:pStyle w:val="ConsPlusNormal"/>
            </w:pPr>
            <w:r>
              <w:t>число пациентов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F70" w14:textId="77777777" w:rsidR="00B31895" w:rsidRDefault="00B31895" w:rsidP="001C60B2">
            <w:pPr>
              <w:pStyle w:val="ConsPlusNormal"/>
            </w:pPr>
            <w:r>
              <w:t>-</w:t>
            </w:r>
          </w:p>
        </w:tc>
      </w:tr>
      <w:tr w:rsidR="00B31895" w14:paraId="051193B4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6C5" w14:textId="77777777" w:rsidR="00B31895" w:rsidRDefault="00B31895" w:rsidP="001C60B2">
            <w:pPr>
              <w:pStyle w:val="ConsPlusNormal"/>
            </w:pPr>
            <w: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F47" w14:textId="77777777" w:rsidR="00B31895" w:rsidRDefault="00B31895" w:rsidP="001C60B2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D39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2CB" w14:textId="77777777" w:rsidR="00B31895" w:rsidRDefault="00B31895" w:rsidP="001C60B2">
            <w:pPr>
              <w:pStyle w:val="ConsPlusNormal"/>
            </w:pPr>
            <w:r>
              <w:t>70,0</w:t>
            </w:r>
          </w:p>
        </w:tc>
      </w:tr>
      <w:tr w:rsidR="00B31895" w14:paraId="21941B05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0E8" w14:textId="77777777" w:rsidR="00B31895" w:rsidRDefault="00B31895" w:rsidP="001C60B2">
            <w:pPr>
              <w:pStyle w:val="ConsPlusNormal"/>
            </w:pPr>
            <w: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6D0" w14:textId="77777777" w:rsidR="00B31895" w:rsidRDefault="00B31895" w:rsidP="001C60B2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528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24C" w14:textId="77777777" w:rsidR="00B31895" w:rsidRDefault="00B31895" w:rsidP="001C60B2">
            <w:pPr>
              <w:pStyle w:val="ConsPlusNormal"/>
            </w:pPr>
            <w:r>
              <w:t>75,0</w:t>
            </w:r>
          </w:p>
        </w:tc>
      </w:tr>
      <w:tr w:rsidR="00B31895" w14:paraId="79E7B09A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524" w14:textId="77777777" w:rsidR="00B31895" w:rsidRDefault="00B31895" w:rsidP="001C60B2">
            <w:pPr>
              <w:pStyle w:val="ConsPlusNormal"/>
            </w:pPr>
          </w:p>
        </w:tc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401" w14:textId="77777777" w:rsidR="00B31895" w:rsidRDefault="00B31895" w:rsidP="001C60B2">
            <w:pPr>
              <w:pStyle w:val="ConsPlusNormal"/>
              <w:outlineLvl w:val="2"/>
            </w:pPr>
            <w:r>
              <w:t>Критерии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B31895" w14:paraId="03F80E0C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6C5" w14:textId="77777777" w:rsidR="00B31895" w:rsidRDefault="00B31895" w:rsidP="001C60B2">
            <w:pPr>
              <w:pStyle w:val="ConsPlusNormal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319" w14:textId="77777777" w:rsidR="00B31895" w:rsidRDefault="00B31895" w:rsidP="001C60B2">
            <w:pPr>
              <w:pStyle w:val="ConsPlusNormal"/>
            </w:pPr>
            <w:r>
              <w:t>Доля впервые выявленных хронических неинфекционных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в течение года хронических неинфекционных заболеваний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6A1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B38" w14:textId="77777777" w:rsidR="00B31895" w:rsidRDefault="00B31895" w:rsidP="001C60B2">
            <w:pPr>
              <w:pStyle w:val="ConsPlusNormal"/>
            </w:pPr>
            <w:r>
              <w:t>18,0</w:t>
            </w:r>
          </w:p>
        </w:tc>
      </w:tr>
      <w:tr w:rsidR="00B31895" w14:paraId="4EB2AB77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8A5" w14:textId="77777777" w:rsidR="00B31895" w:rsidRDefault="00B31895" w:rsidP="001C60B2">
            <w:pPr>
              <w:pStyle w:val="ConsPlusNormal"/>
            </w:pPr>
            <w: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B2D" w14:textId="77777777" w:rsidR="00B31895" w:rsidRDefault="00B31895" w:rsidP="001C60B2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323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518" w14:textId="77777777" w:rsidR="00B31895" w:rsidRDefault="00B31895" w:rsidP="001C60B2">
            <w:pPr>
              <w:pStyle w:val="ConsPlusNormal"/>
            </w:pPr>
            <w:r>
              <w:t>70,0</w:t>
            </w:r>
          </w:p>
        </w:tc>
      </w:tr>
      <w:tr w:rsidR="00B31895" w14:paraId="43B6FA7F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497" w14:textId="77777777" w:rsidR="00B31895" w:rsidRDefault="00B31895" w:rsidP="001C60B2">
            <w:pPr>
              <w:pStyle w:val="ConsPlusNormal"/>
            </w:pPr>
            <w: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EF6" w14:textId="77777777" w:rsidR="00B31895" w:rsidRDefault="00B31895" w:rsidP="001C60B2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F7E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398" w14:textId="77777777" w:rsidR="00B31895" w:rsidRDefault="00B31895" w:rsidP="001C60B2">
            <w:pPr>
              <w:pStyle w:val="ConsPlusNormal"/>
            </w:pPr>
            <w:r>
              <w:t>12,0</w:t>
            </w:r>
          </w:p>
        </w:tc>
      </w:tr>
      <w:tr w:rsidR="00B31895" w14:paraId="10A100B3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B087" w14:textId="77777777" w:rsidR="00B31895" w:rsidRDefault="00B31895" w:rsidP="001C60B2">
            <w:pPr>
              <w:pStyle w:val="ConsPlusNormal"/>
            </w:pPr>
            <w: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570" w14:textId="77777777" w:rsidR="00B31895" w:rsidRDefault="00B31895" w:rsidP="001C60B2">
            <w:pPr>
              <w:pStyle w:val="ConsPlusNormal"/>
            </w:pPr>
            <w: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</w:t>
            </w:r>
            <w:r>
              <w:lastRenderedPageBreak/>
              <w:t>общего количества лиц, прошедших указанные осмотры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732" w14:textId="77777777" w:rsidR="00B31895" w:rsidRDefault="00B31895" w:rsidP="001C60B2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63B" w14:textId="77777777" w:rsidR="00B31895" w:rsidRDefault="00B31895" w:rsidP="001C60B2">
            <w:pPr>
              <w:pStyle w:val="ConsPlusNormal"/>
            </w:pPr>
            <w:r>
              <w:t>0,2</w:t>
            </w:r>
          </w:p>
        </w:tc>
      </w:tr>
      <w:tr w:rsidR="00B31895" w14:paraId="250AA809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FA6" w14:textId="77777777" w:rsidR="00B31895" w:rsidRDefault="00B31895" w:rsidP="001C60B2">
            <w:pPr>
              <w:pStyle w:val="ConsPlusNormal"/>
            </w:pPr>
            <w: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4C2" w14:textId="77777777" w:rsidR="00B31895" w:rsidRDefault="00B31895" w:rsidP="001C60B2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BD2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CDC" w14:textId="77777777" w:rsidR="00B31895" w:rsidRDefault="00B31895" w:rsidP="001C60B2">
            <w:pPr>
              <w:pStyle w:val="ConsPlusNormal"/>
            </w:pPr>
            <w:r>
              <w:t>100,0</w:t>
            </w:r>
          </w:p>
        </w:tc>
      </w:tr>
      <w:tr w:rsidR="00B31895" w14:paraId="055B0BAB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905" w14:textId="77777777" w:rsidR="00B31895" w:rsidRDefault="00B31895" w:rsidP="001C60B2">
            <w:pPr>
              <w:pStyle w:val="ConsPlusNormal"/>
            </w:pPr>
            <w: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DB0" w14:textId="77777777" w:rsidR="00B31895" w:rsidRDefault="00B31895" w:rsidP="001C60B2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D9B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4" w14:textId="77777777" w:rsidR="00B31895" w:rsidRDefault="00B31895" w:rsidP="001C60B2">
            <w:pPr>
              <w:pStyle w:val="ConsPlusNormal"/>
            </w:pPr>
            <w:r>
              <w:t>56,0</w:t>
            </w:r>
          </w:p>
        </w:tc>
      </w:tr>
      <w:tr w:rsidR="00B31895" w14:paraId="68C86509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380" w14:textId="77777777" w:rsidR="00B31895" w:rsidRDefault="00B31895" w:rsidP="001C60B2">
            <w:pPr>
              <w:pStyle w:val="ConsPlusNormal"/>
            </w:pPr>
            <w: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7B4" w14:textId="77777777" w:rsidR="00B31895" w:rsidRDefault="00B31895" w:rsidP="001C60B2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2B1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305" w14:textId="77777777" w:rsidR="00B31895" w:rsidRDefault="00B31895" w:rsidP="001C60B2">
            <w:pPr>
              <w:pStyle w:val="ConsPlusNormal"/>
            </w:pPr>
            <w:r>
              <w:t>55,0</w:t>
            </w:r>
          </w:p>
        </w:tc>
      </w:tr>
      <w:tr w:rsidR="00B31895" w14:paraId="4F2780FA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B86" w14:textId="77777777" w:rsidR="00B31895" w:rsidRDefault="00B31895" w:rsidP="001C60B2">
            <w:pPr>
              <w:pStyle w:val="ConsPlusNormal"/>
            </w:pPr>
            <w: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B0B" w14:textId="77777777" w:rsidR="00B31895" w:rsidRDefault="00B31895" w:rsidP="001C60B2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61C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417" w14:textId="77777777" w:rsidR="00B31895" w:rsidRDefault="00B31895" w:rsidP="001C60B2">
            <w:pPr>
              <w:pStyle w:val="ConsPlusNormal"/>
            </w:pPr>
            <w:r>
              <w:t>15,0</w:t>
            </w:r>
          </w:p>
        </w:tc>
      </w:tr>
      <w:tr w:rsidR="00B31895" w14:paraId="6F5AEDB4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2F1" w14:textId="77777777" w:rsidR="00B31895" w:rsidRDefault="00B31895" w:rsidP="001C60B2">
            <w:pPr>
              <w:pStyle w:val="ConsPlusNormal"/>
            </w:pPr>
            <w: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583" w14:textId="77777777" w:rsidR="00B31895" w:rsidRDefault="00B31895" w:rsidP="001C60B2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3E3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860" w14:textId="77777777" w:rsidR="00B31895" w:rsidRDefault="00B31895" w:rsidP="001C60B2">
            <w:pPr>
              <w:pStyle w:val="ConsPlusNormal"/>
            </w:pPr>
            <w:r>
              <w:t>12,0</w:t>
            </w:r>
          </w:p>
        </w:tc>
      </w:tr>
      <w:tr w:rsidR="00B31895" w14:paraId="1662139B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2A3" w14:textId="77777777" w:rsidR="00B31895" w:rsidRDefault="00B31895" w:rsidP="001C60B2">
            <w:pPr>
              <w:pStyle w:val="ConsPlusNormal"/>
            </w:pPr>
            <w: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E96" w14:textId="77777777" w:rsidR="00B31895" w:rsidRDefault="00B31895" w:rsidP="001C60B2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0340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12A" w14:textId="77777777" w:rsidR="00B31895" w:rsidRDefault="00B31895" w:rsidP="001C60B2">
            <w:pPr>
              <w:pStyle w:val="ConsPlusNormal"/>
            </w:pPr>
            <w:r>
              <w:t>26,0</w:t>
            </w:r>
          </w:p>
        </w:tc>
      </w:tr>
      <w:tr w:rsidR="00B31895" w14:paraId="7E7B3318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F64" w14:textId="77777777" w:rsidR="00B31895" w:rsidRDefault="00B31895" w:rsidP="001C60B2">
            <w:pPr>
              <w:pStyle w:val="ConsPlusNormal"/>
            </w:pPr>
            <w: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E00" w14:textId="77777777" w:rsidR="00B31895" w:rsidRDefault="00B31895" w:rsidP="001C60B2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B90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D01" w14:textId="77777777" w:rsidR="00B31895" w:rsidRDefault="00B31895" w:rsidP="001C60B2">
            <w:pPr>
              <w:pStyle w:val="ConsPlusNormal"/>
            </w:pPr>
            <w:r>
              <w:t>12,0</w:t>
            </w:r>
          </w:p>
        </w:tc>
      </w:tr>
      <w:tr w:rsidR="00B31895" w14:paraId="0A0E20F4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7B6" w14:textId="77777777" w:rsidR="00B31895" w:rsidRDefault="00B31895" w:rsidP="001C60B2">
            <w:pPr>
              <w:pStyle w:val="ConsPlusNormal"/>
            </w:pPr>
            <w:r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508" w14:textId="77777777" w:rsidR="00B31895" w:rsidRDefault="00B31895" w:rsidP="001C60B2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</w:t>
            </w:r>
            <w:r>
              <w:lastRenderedPageBreak/>
              <w:t>первичные сосудистые отделения или региональные сосудистые центры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DAC" w14:textId="77777777" w:rsidR="00B31895" w:rsidRDefault="00B31895" w:rsidP="001C60B2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A30" w14:textId="77777777" w:rsidR="00B31895" w:rsidRDefault="00B31895" w:rsidP="001C60B2">
            <w:pPr>
              <w:pStyle w:val="ConsPlusNormal"/>
            </w:pPr>
            <w:r>
              <w:t>3,5</w:t>
            </w:r>
          </w:p>
        </w:tc>
      </w:tr>
      <w:tr w:rsidR="00B31895" w14:paraId="52C4E205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820" w14:textId="77777777" w:rsidR="00B31895" w:rsidRDefault="00B31895" w:rsidP="001C60B2">
            <w:pPr>
              <w:pStyle w:val="ConsPlusNormal"/>
            </w:pPr>
            <w: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942" w14:textId="77777777" w:rsidR="00B31895" w:rsidRDefault="00B31895" w:rsidP="001C60B2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FED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FD2" w14:textId="77777777" w:rsidR="00B31895" w:rsidRDefault="00B31895" w:rsidP="001C60B2">
            <w:pPr>
              <w:pStyle w:val="ConsPlusNormal"/>
            </w:pPr>
            <w:r>
              <w:t>100,0</w:t>
            </w:r>
          </w:p>
        </w:tc>
      </w:tr>
      <w:tr w:rsidR="00B31895" w14:paraId="014B5B4A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5A3" w14:textId="77777777" w:rsidR="00B31895" w:rsidRDefault="00B31895" w:rsidP="001C60B2">
            <w:pPr>
              <w:pStyle w:val="ConsPlusNormal"/>
            </w:pPr>
            <w:r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6AA" w14:textId="77777777" w:rsidR="00B31895" w:rsidRDefault="00B31895" w:rsidP="001C60B2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представляемой в рамках территориальной программы государственных гарантий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98B" w14:textId="77777777" w:rsidR="00B31895" w:rsidRDefault="00B31895" w:rsidP="001C60B2">
            <w:pPr>
              <w:pStyle w:val="ConsPlusNormal"/>
            </w:pPr>
            <w:r>
              <w:t>на 1000 человек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E9F" w14:textId="77777777" w:rsidR="00B31895" w:rsidRDefault="00B31895" w:rsidP="001C60B2">
            <w:pPr>
              <w:pStyle w:val="ConsPlusNormal"/>
            </w:pPr>
            <w:r>
              <w:t>0,002</w:t>
            </w:r>
          </w:p>
        </w:tc>
      </w:tr>
      <w:tr w:rsidR="00B31895" w14:paraId="3DB6893B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AF9" w14:textId="77777777" w:rsidR="00B31895" w:rsidRDefault="00B31895" w:rsidP="001C60B2">
            <w:pPr>
              <w:pStyle w:val="ConsPlusNormal"/>
            </w:pPr>
            <w:r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8EE" w14:textId="77777777" w:rsidR="00B31895" w:rsidRDefault="00B31895" w:rsidP="001C60B2">
            <w:pPr>
              <w:pStyle w:val="ConsPlusNormal"/>
            </w:pPr>
            <w:r>
              <w:t>Количество случаев госпитализации с диагнозом "Бронхиальная астма" на 100 тысяч населения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291" w14:textId="77777777" w:rsidR="00B31895" w:rsidRDefault="00B31895" w:rsidP="001C60B2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FAE" w14:textId="77777777" w:rsidR="00B31895" w:rsidRDefault="00B31895" w:rsidP="001C60B2">
            <w:pPr>
              <w:pStyle w:val="ConsPlusNormal"/>
            </w:pPr>
            <w:r>
              <w:t>68,97</w:t>
            </w:r>
          </w:p>
        </w:tc>
      </w:tr>
      <w:tr w:rsidR="00B31895" w14:paraId="0AA5148F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02A" w14:textId="77777777" w:rsidR="00B31895" w:rsidRDefault="00B31895" w:rsidP="001C60B2">
            <w:pPr>
              <w:pStyle w:val="ConsPlusNormal"/>
            </w:pPr>
            <w:r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C08" w14:textId="77777777" w:rsidR="00B31895" w:rsidRDefault="00B31895" w:rsidP="001C60B2">
            <w:pPr>
              <w:pStyle w:val="ConsPlusNormal"/>
            </w:pPr>
            <w:r>
              <w:t>Количество случаев госпитализации с диагнозом "Хроническая обструктивная болезнь легких" на 100 тысяч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167" w14:textId="77777777" w:rsidR="00B31895" w:rsidRDefault="00B31895" w:rsidP="001C60B2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5BB" w14:textId="77777777" w:rsidR="00B31895" w:rsidRDefault="00B31895" w:rsidP="001C60B2">
            <w:pPr>
              <w:pStyle w:val="ConsPlusNormal"/>
            </w:pPr>
            <w:r>
              <w:t>66,81</w:t>
            </w:r>
          </w:p>
        </w:tc>
      </w:tr>
      <w:tr w:rsidR="00B31895" w14:paraId="48FE7D80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B75" w14:textId="77777777" w:rsidR="00B31895" w:rsidRDefault="00B31895" w:rsidP="001C60B2">
            <w:pPr>
              <w:pStyle w:val="ConsPlusNormal"/>
            </w:pPr>
            <w:r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979" w14:textId="77777777" w:rsidR="00B31895" w:rsidRDefault="00B31895" w:rsidP="001C60B2">
            <w:pPr>
              <w:pStyle w:val="ConsPlusNormal"/>
            </w:pPr>
            <w:r>
              <w:t>Количество случаев госпитализации с диагнозом "Хроническая сердечная недостаточность" на 100 тысяч населения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513" w14:textId="77777777" w:rsidR="00B31895" w:rsidRDefault="00B31895" w:rsidP="001C60B2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3A2" w14:textId="77777777" w:rsidR="00B31895" w:rsidRDefault="00B31895" w:rsidP="001C60B2">
            <w:pPr>
              <w:pStyle w:val="ConsPlusNormal"/>
            </w:pPr>
            <w:r>
              <w:t>35,34</w:t>
            </w:r>
          </w:p>
        </w:tc>
      </w:tr>
      <w:tr w:rsidR="00B31895" w14:paraId="11A004AC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48F" w14:textId="77777777" w:rsidR="00B31895" w:rsidRDefault="00B31895" w:rsidP="001C60B2">
            <w:pPr>
              <w:pStyle w:val="ConsPlusNormal"/>
            </w:pPr>
            <w:r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2B8" w14:textId="77777777" w:rsidR="00B31895" w:rsidRDefault="00B31895" w:rsidP="001C60B2">
            <w:pPr>
              <w:pStyle w:val="ConsPlusNormal"/>
            </w:pPr>
            <w:r>
              <w:t>Количество случаев госпитализации с диагнозом "Гипертоническая болезнь" на 100 тысяч населения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E7A" w14:textId="77777777" w:rsidR="00B31895" w:rsidRDefault="00B31895" w:rsidP="001C60B2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306" w14:textId="77777777" w:rsidR="00B31895" w:rsidRDefault="00B31895" w:rsidP="001C60B2">
            <w:pPr>
              <w:pStyle w:val="ConsPlusNormal"/>
            </w:pPr>
            <w:r>
              <w:t>249,26</w:t>
            </w:r>
          </w:p>
        </w:tc>
      </w:tr>
      <w:tr w:rsidR="00B31895" w14:paraId="69911DC1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366" w14:textId="77777777" w:rsidR="00B31895" w:rsidRDefault="00B31895" w:rsidP="001C60B2">
            <w:pPr>
              <w:pStyle w:val="ConsPlusNormal"/>
            </w:pPr>
            <w:r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147" w14:textId="77777777" w:rsidR="00B31895" w:rsidRDefault="00B31895" w:rsidP="001C60B2">
            <w:pPr>
              <w:pStyle w:val="ConsPlusNormal"/>
            </w:pPr>
            <w:r>
              <w:t>Количество случаев госпитализации с диагнозом "Сахарный диабет" на 100 тысяч населения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6BC" w14:textId="77777777" w:rsidR="00B31895" w:rsidRDefault="00B31895" w:rsidP="001C60B2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140" w14:textId="77777777" w:rsidR="00B31895" w:rsidRDefault="00B31895" w:rsidP="001C60B2">
            <w:pPr>
              <w:pStyle w:val="ConsPlusNormal"/>
            </w:pPr>
            <w:r>
              <w:t>230,39</w:t>
            </w:r>
          </w:p>
        </w:tc>
      </w:tr>
      <w:tr w:rsidR="00B31895" w14:paraId="286FF496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638" w14:textId="77777777" w:rsidR="00B31895" w:rsidRDefault="00B31895" w:rsidP="001C60B2">
            <w:pPr>
              <w:pStyle w:val="ConsPlusNormal"/>
            </w:pPr>
            <w:r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BC4" w14:textId="77777777" w:rsidR="00B31895" w:rsidRDefault="00B31895" w:rsidP="001C60B2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DED" w14:textId="77777777" w:rsidR="00B31895" w:rsidRDefault="00B31895" w:rsidP="001C60B2">
            <w:pPr>
              <w:pStyle w:val="ConsPlusNormal"/>
            </w:pPr>
            <w: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9E9" w14:textId="77777777" w:rsidR="00B31895" w:rsidRDefault="00B31895" w:rsidP="001C60B2">
            <w:pPr>
              <w:pStyle w:val="ConsPlusNormal"/>
            </w:pPr>
          </w:p>
        </w:tc>
      </w:tr>
      <w:tr w:rsidR="00B31895" w14:paraId="2985BBDF" w14:textId="77777777" w:rsidTr="00B318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705" w14:textId="77777777" w:rsidR="00B31895" w:rsidRDefault="00B31895" w:rsidP="001C60B2">
            <w:pPr>
              <w:pStyle w:val="ConsPlusNormal"/>
            </w:pPr>
          </w:p>
        </w:tc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46D" w14:textId="77777777" w:rsidR="00B31895" w:rsidRDefault="00B31895" w:rsidP="001C60B2">
            <w:pPr>
              <w:pStyle w:val="ConsPlusNormal"/>
            </w:pPr>
            <w:r>
              <w:t>Эффективность деятельности медицинских организаций</w:t>
            </w:r>
          </w:p>
        </w:tc>
      </w:tr>
      <w:tr w:rsidR="00B31895" w14:paraId="3F7FBE24" w14:textId="77777777" w:rsidTr="00B318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E6D" w14:textId="77777777" w:rsidR="00B31895" w:rsidRDefault="00B31895" w:rsidP="001C60B2">
            <w:pPr>
              <w:pStyle w:val="ConsPlusNormal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8DB" w14:textId="77777777" w:rsidR="00B31895" w:rsidRDefault="00B31895" w:rsidP="001C60B2">
            <w:pPr>
              <w:pStyle w:val="ConsPlusNormal"/>
            </w:pPr>
            <w:r>
              <w:t>Показатели использования коечного фонда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84F" w14:textId="77777777" w:rsidR="00B31895" w:rsidRDefault="00B31895" w:rsidP="001C60B2">
            <w:pPr>
              <w:pStyle w:val="ConsPlusNormal"/>
            </w:pPr>
            <w:r>
              <w:t>число работы койки в году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4DD" w14:textId="77777777" w:rsidR="00B31895" w:rsidRDefault="00B31895" w:rsidP="001C60B2">
            <w:pPr>
              <w:pStyle w:val="ConsPlusNormal"/>
            </w:pPr>
            <w:r>
              <w:t>331,0</w:t>
            </w:r>
          </w:p>
        </w:tc>
      </w:tr>
      <w:tr w:rsidR="00B31895" w14:paraId="0041A628" w14:textId="77777777" w:rsidTr="00B318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E96" w14:textId="77777777" w:rsidR="00B31895" w:rsidRDefault="00B31895" w:rsidP="001C60B2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C5D" w14:textId="77777777" w:rsidR="00B31895" w:rsidRDefault="00B31895" w:rsidP="001C60B2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448" w14:textId="77777777" w:rsidR="00B31895" w:rsidRDefault="00B31895" w:rsidP="001C60B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659" w14:textId="77777777" w:rsidR="00B31895" w:rsidRDefault="00B31895" w:rsidP="001C60B2">
            <w:pPr>
              <w:pStyle w:val="ConsPlusNormal"/>
            </w:pPr>
            <w:r>
              <w:t>331,0</w:t>
            </w:r>
          </w:p>
        </w:tc>
      </w:tr>
      <w:tr w:rsidR="00B31895" w14:paraId="560BF7C2" w14:textId="77777777" w:rsidTr="00B318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D7E" w14:textId="77777777" w:rsidR="00B31895" w:rsidRDefault="00B31895" w:rsidP="001C60B2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71F" w14:textId="77777777" w:rsidR="00B31895" w:rsidRDefault="00B31895" w:rsidP="001C60B2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B26" w14:textId="77777777" w:rsidR="00B31895" w:rsidRDefault="00B31895" w:rsidP="001C60B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74E" w14:textId="77777777" w:rsidR="00B31895" w:rsidRDefault="00B31895" w:rsidP="001C60B2">
            <w:pPr>
              <w:pStyle w:val="ConsPlusNormal"/>
            </w:pPr>
            <w:r>
              <w:t>341,0</w:t>
            </w:r>
          </w:p>
        </w:tc>
      </w:tr>
    </w:tbl>
    <w:p w14:paraId="242CA106" w14:textId="77777777" w:rsidR="00B31895" w:rsidRDefault="00B31895" w:rsidP="00B31895">
      <w:pPr>
        <w:pStyle w:val="ConsPlusNormal"/>
        <w:jc w:val="both"/>
      </w:pPr>
    </w:p>
    <w:p w14:paraId="1C8D4F24" w14:textId="77777777" w:rsidR="0003358E" w:rsidRDefault="0003358E"/>
    <w:sectPr w:rsidR="0003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BA"/>
    <w:rsid w:val="0003358E"/>
    <w:rsid w:val="002052BA"/>
    <w:rsid w:val="00B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CCC0-1C27-42A9-BE3D-5C9B8C59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8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1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Antonov</dc:creator>
  <cp:keywords/>
  <dc:description/>
  <cp:lastModifiedBy>Andrey Antonov</cp:lastModifiedBy>
  <cp:revision>2</cp:revision>
  <dcterms:created xsi:type="dcterms:W3CDTF">2023-06-01T14:32:00Z</dcterms:created>
  <dcterms:modified xsi:type="dcterms:W3CDTF">2023-06-01T14:33:00Z</dcterms:modified>
</cp:coreProperties>
</file>